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F7D" w:rsidRDefault="00024F7D" w:rsidP="00024F7D">
      <w:pPr>
        <w:tabs>
          <w:tab w:val="left" w:pos="9180"/>
        </w:tabs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495300" cy="609600"/>
            <wp:effectExtent l="0" t="0" r="0" b="0"/>
            <wp:docPr id="1" name="Рисунок 1" descr="Описание: C:\Documents and Settings\Владелец\Рабочий стол\ГЕРБЫ   ФОК\Краснопартизанский р-н-герб+в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Documents and Settings\Владелец\Рабочий стол\ГЕРБЫ   ФОК\Краснопартизанский р-н-герб+вч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F7D" w:rsidRDefault="00024F7D" w:rsidP="00024F7D">
      <w:pPr>
        <w:pStyle w:val="a3"/>
        <w:rPr>
          <w:sz w:val="24"/>
        </w:rPr>
      </w:pPr>
    </w:p>
    <w:p w:rsidR="00024F7D" w:rsidRDefault="00024F7D" w:rsidP="00024F7D">
      <w:pPr>
        <w:pStyle w:val="a3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024F7D" w:rsidRDefault="00024F7D" w:rsidP="00024F7D">
      <w:pPr>
        <w:pStyle w:val="5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5" distB="4294967295" distL="114299" distR="114299" simplePos="0" relativeHeight="251658240" behindDoc="0" locked="0" layoutInCell="0" allowOverlap="1">
                <wp:simplePos x="0" y="0"/>
                <wp:positionH relativeFrom="column">
                  <wp:posOffset>89534</wp:posOffset>
                </wp:positionH>
                <wp:positionV relativeFrom="paragraph">
                  <wp:posOffset>158114</wp:posOffset>
                </wp:positionV>
                <wp:extent cx="0" cy="0"/>
                <wp:effectExtent l="0" t="0" r="0" b="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>
                          <a:outerShdw dist="57238" dir="2021404" algn="ctr" rotWithShape="0">
                            <a:srgbClr val="000000"/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flip:y;z-index:251658240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7.05pt,12.45pt" to="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6kQnQIAABsFAAAOAAAAZHJzL2Uyb0RvYy54bWysVM1uEzEQviPxDpbv6f50+7fqpkL54VKg&#10;UgucnbU3a+G1LdvJJkJIwBmpj8ArcACpUoFn2LwRYydNW5AAIfawsufnm5lvZnx8smgEmjNjuZIF&#10;TnZijJgsFeVyWuDnF+PeIUbWEUmJUJIVeMksPuk/fHDc6pylqlaCMoMARNq81QWundN5FNmyZg2x&#10;O0ozCcpKmYY4uJppRA1pAb0RURrH+1GrDNVGlcxakA7XStwP+FXFSvesqixzSBQYcnPhb8J/4v9R&#10;/5jkU0N0zctNGuQfsmgIlxB0CzUkjqCZ4b9ANbw0yqrK7ZSqiVRV8ZKFGqCaJP6pmvOaaBZqAXKs&#10;3tJk/x9s+XR+ZhCnBU4xkqSBFnUfV29Xl93X7tPqEq3edd+7L93n7qr71l2t3sP5evUBzl7ZXW/E&#10;lyj1TLba5gA4kGfGc1Eu5Lk+VeUri6Qa1EROWajoYqkhTOI9onsu/mI15DNpnygKNmTmVKB1UZkG&#10;VYLrF97RgwN1aBH6uNz2kS0cKtfC8kYakdw7exdtrHvMVIP8ocCCS08uycn81DqfzK2JF0s15kKE&#10;AREStcDQXhbHwcMqwanXejtrppOBMGhO/IyFL5QGmrtmRs0kDWg1I3QkKXKBBwl7gT28bTASDLYI&#10;DsHOES7+bAdZC+nzYGHcoRR/UTPHzHlNW0S5L3bvIN2FVaQcZj+N0ySLM4yImEK40hmMjHIvuatD&#10;fzyfvy9six5IuxcYerBJwXcjrMDro/hodDg6zHpZuj/qZfFw2Hs0HmS9/XFysDfcHQ4Gw+SND5lk&#10;ec0pZdJze7OOSfZ34755GNaLtF3IbRej++jrzBdAFhB4k3QYRz+B61meKLo8M34y/GTCBgbjzWvh&#10;V/zuPVjdvmn9HwAAAP//AwBQSwMEFAAGAAgAAAAhAMMIeWbYAAAABwEAAA8AAABkcnMvZG93bnJl&#10;di54bWxMjsFOwzAQRO9I/IO1SNyok1IQDXEqhGhuHCg95LiNlyQQryPbbQJfjyMO5fg0o5mXbybT&#10;ixM531lWkC4SEMS11R03Cvbv25sHED4ga+wtk4Jv8rApLi9yzLQd+Y1Ou9CIOMI+QwVtCEMmpa9b&#10;MugXdiCO2Yd1BkNE10jtcIzjppfLJLmXBjuODy0O9NxS/bU7GgWJ296lVbV+/Ux/xnL/cluVJVul&#10;rq+mp0cQgaZwLsOsH9WhiE4He2TtRR95lcamguVqDWLOZz78sSxy+d+/+AUAAP//AwBQSwECLQAU&#10;AAYACAAAACEAtoM4kv4AAADhAQAAEwAAAAAAAAAAAAAAAAAAAAAAW0NvbnRlbnRfVHlwZXNdLnht&#10;bFBLAQItABQABgAIAAAAIQA4/SH/1gAAAJQBAAALAAAAAAAAAAAAAAAAAC8BAABfcmVscy8ucmVs&#10;c1BLAQItABQABgAIAAAAIQCF86kQnQIAABsFAAAOAAAAAAAAAAAAAAAAAC4CAABkcnMvZTJvRG9j&#10;LnhtbFBLAQItABQABgAIAAAAIQDDCHlm2AAAAAcBAAAPAAAAAAAAAAAAAAAAAPcEAABkcnMvZG93&#10;bnJldi54bWxQSwUGAAAAAAQABADzAAAA/AUAAAAA&#10;" o:allowincell="f" strokeweight="2pt">
                <v:stroke startarrowwidth="narrow" startarrowlength="short" endarrowwidth="narrow" endarrowlength="short"/>
                <v:shadow on="t" color="black" offset="3.75pt,2.5pt"/>
              </v:line>
            </w:pict>
          </mc:Fallback>
        </mc:AlternateContent>
      </w:r>
      <w:r>
        <w:rPr>
          <w:sz w:val="28"/>
          <w:szCs w:val="28"/>
        </w:rPr>
        <w:t xml:space="preserve"> КРАСНОПАРТИЗАНСКОГО МУНИЦИПАЛЬНОГО РАЙОНА</w:t>
      </w:r>
    </w:p>
    <w:p w:rsidR="00024F7D" w:rsidRDefault="00024F7D" w:rsidP="00024F7D">
      <w:pPr>
        <w:jc w:val="center"/>
        <w:rPr>
          <w:b/>
          <w:sz w:val="24"/>
        </w:rPr>
      </w:pPr>
      <w:r>
        <w:rPr>
          <w:b/>
          <w:sz w:val="28"/>
          <w:szCs w:val="28"/>
        </w:rPr>
        <w:t xml:space="preserve"> САРАТОВСКОЙ ОБЛАСТИ</w:t>
      </w:r>
    </w:p>
    <w:p w:rsidR="00024F7D" w:rsidRDefault="00024F7D" w:rsidP="00024F7D">
      <w:pPr>
        <w:rPr>
          <w:b/>
          <w:sz w:val="28"/>
          <w:szCs w:val="28"/>
        </w:rPr>
      </w:pPr>
    </w:p>
    <w:p w:rsidR="00024F7D" w:rsidRDefault="00024F7D" w:rsidP="00024F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024F7D" w:rsidRDefault="00024F7D" w:rsidP="00024F7D">
      <w:pPr>
        <w:rPr>
          <w:b/>
          <w:sz w:val="28"/>
          <w:szCs w:val="28"/>
        </w:rPr>
      </w:pPr>
      <w:r>
        <w:rPr>
          <w:sz w:val="28"/>
          <w:szCs w:val="28"/>
        </w:rPr>
        <w:br/>
      </w:r>
      <w:r>
        <w:rPr>
          <w:b/>
          <w:sz w:val="28"/>
          <w:szCs w:val="28"/>
        </w:rPr>
        <w:t>От  21   апреля  2017  года</w:t>
      </w:r>
      <w:r>
        <w:rPr>
          <w:b/>
          <w:sz w:val="28"/>
          <w:szCs w:val="28"/>
        </w:rPr>
        <w:tab/>
        <w:t xml:space="preserve"> </w:t>
      </w:r>
      <w:r>
        <w:rPr>
          <w:b/>
          <w:sz w:val="28"/>
          <w:szCs w:val="28"/>
        </w:rPr>
        <w:tab/>
        <w:t xml:space="preserve">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№ 39</w:t>
      </w:r>
    </w:p>
    <w:p w:rsidR="00024F7D" w:rsidRDefault="00024F7D" w:rsidP="00024F7D">
      <w:pPr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р.п</w:t>
      </w:r>
      <w:proofErr w:type="spellEnd"/>
      <w:r>
        <w:rPr>
          <w:b/>
          <w:sz w:val="24"/>
          <w:szCs w:val="24"/>
        </w:rPr>
        <w:t>. Горный</w:t>
      </w:r>
    </w:p>
    <w:p w:rsidR="00024F7D" w:rsidRDefault="00024F7D" w:rsidP="00024F7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24F7D" w:rsidRDefault="00024F7D" w:rsidP="00024F7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24F7D" w:rsidRDefault="00024F7D" w:rsidP="00024F7D">
      <w:pPr>
        <w:pStyle w:val="a4"/>
        <w:spacing w:after="0" w:line="240" w:lineRule="auto"/>
        <w:ind w:left="4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Style w:val="a6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</w:tblGrid>
      <w:tr w:rsidR="00024F7D" w:rsidTr="00024F7D">
        <w:trPr>
          <w:trHeight w:val="1081"/>
        </w:trPr>
        <w:tc>
          <w:tcPr>
            <w:tcW w:w="4928" w:type="dxa"/>
            <w:hideMark/>
          </w:tcPr>
          <w:p w:rsidR="00024F7D" w:rsidRDefault="00024F7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изменении категории земель  земельного участка</w:t>
            </w:r>
          </w:p>
        </w:tc>
      </w:tr>
    </w:tbl>
    <w:p w:rsidR="00024F7D" w:rsidRDefault="00024F7D" w:rsidP="00024F7D">
      <w:pPr>
        <w:jc w:val="both"/>
        <w:rPr>
          <w:sz w:val="28"/>
          <w:szCs w:val="16"/>
        </w:rPr>
      </w:pPr>
    </w:p>
    <w:p w:rsidR="00024F7D" w:rsidRDefault="00024F7D" w:rsidP="00024F7D">
      <w:pPr>
        <w:spacing w:after="24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связи с дополнительными требованиями, на основании заявления директора МУП Водоканал «Монолит» Котякина В.В., администрация Краснопартизанского муниципального района ПОСТАНОВЛЯЕТ:</w:t>
      </w:r>
    </w:p>
    <w:p w:rsidR="00024F7D" w:rsidRDefault="00024F7D" w:rsidP="00024F7D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Изменить категорию земель земельного участка с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кадастровым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4F7D" w:rsidRDefault="00024F7D" w:rsidP="00024F7D">
      <w:pPr>
        <w:pStyle w:val="a5"/>
        <w:ind w:left="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номером 64:18:050503:9,  </w:t>
      </w:r>
      <w:proofErr w:type="gramStart"/>
      <w:r>
        <w:rPr>
          <w:rFonts w:ascii="Times New Roman" w:hAnsi="Times New Roman" w:cs="Times New Roman"/>
          <w:sz w:val="28"/>
          <w:szCs w:val="28"/>
        </w:rPr>
        <w:t>расположенного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адресу: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Саратовская область,  Краснопартизанский район, примерно в 2 км северо-восточнее здания КНС №9 р. п. Горный</w:t>
      </w:r>
      <w:r>
        <w:rPr>
          <w:rFonts w:ascii="Times New Roman" w:hAnsi="Times New Roman" w:cs="Times New Roman"/>
          <w:bCs/>
          <w:color w:val="343434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площадью 27450 кв. м. и считать ее следующей: земли промышленности, энергетики, транспорта, связи, радиовещания, телевидения, информатики, земли для обеспечения космической деятельности, земель обороны, безопасности и земли иного специального назначения </w:t>
      </w:r>
      <w:proofErr w:type="gramEnd"/>
    </w:p>
    <w:p w:rsidR="00024F7D" w:rsidRDefault="00024F7D" w:rsidP="00024F7D">
      <w:pPr>
        <w:ind w:firstLine="708"/>
        <w:jc w:val="both"/>
        <w:rPr>
          <w:sz w:val="28"/>
          <w:szCs w:val="28"/>
        </w:rPr>
      </w:pPr>
    </w:p>
    <w:p w:rsidR="00024F7D" w:rsidRDefault="00024F7D" w:rsidP="00024F7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 первого заместителя главы администрации муниципального района               Рогачева В.А.  </w:t>
      </w:r>
    </w:p>
    <w:p w:rsidR="00024F7D" w:rsidRDefault="00024F7D" w:rsidP="00024F7D">
      <w:pPr>
        <w:rPr>
          <w:sz w:val="28"/>
          <w:szCs w:val="28"/>
        </w:rPr>
      </w:pPr>
    </w:p>
    <w:p w:rsidR="00024F7D" w:rsidRDefault="00024F7D" w:rsidP="00024F7D">
      <w:pPr>
        <w:rPr>
          <w:sz w:val="28"/>
          <w:szCs w:val="28"/>
        </w:rPr>
      </w:pPr>
    </w:p>
    <w:p w:rsidR="00024F7D" w:rsidRDefault="00024F7D" w:rsidP="00024F7D">
      <w:pPr>
        <w:rPr>
          <w:sz w:val="28"/>
          <w:szCs w:val="28"/>
        </w:rPr>
      </w:pPr>
    </w:p>
    <w:p w:rsidR="00024F7D" w:rsidRDefault="00024F7D" w:rsidP="00024F7D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</w:p>
    <w:p w:rsidR="00024F7D" w:rsidRDefault="00024F7D" w:rsidP="00024F7D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Ю.Л. Бодров </w:t>
      </w:r>
    </w:p>
    <w:p w:rsidR="00024F7D" w:rsidRDefault="00024F7D" w:rsidP="00024F7D">
      <w:pPr>
        <w:pStyle w:val="a4"/>
        <w:spacing w:after="0" w:line="240" w:lineRule="auto"/>
        <w:ind w:left="480"/>
        <w:jc w:val="both"/>
        <w:rPr>
          <w:rFonts w:ascii="Times New Roman" w:hAnsi="Times New Roman"/>
          <w:sz w:val="28"/>
          <w:szCs w:val="28"/>
        </w:rPr>
      </w:pPr>
    </w:p>
    <w:p w:rsidR="00024F7D" w:rsidRDefault="00024F7D" w:rsidP="00024F7D">
      <w:pPr>
        <w:pStyle w:val="a4"/>
        <w:spacing w:after="0" w:line="240" w:lineRule="auto"/>
        <w:ind w:left="480"/>
        <w:jc w:val="both"/>
        <w:rPr>
          <w:rFonts w:ascii="Times New Roman" w:hAnsi="Times New Roman"/>
          <w:sz w:val="28"/>
          <w:szCs w:val="28"/>
        </w:rPr>
      </w:pPr>
    </w:p>
    <w:p w:rsidR="00024F7D" w:rsidRDefault="00024F7D" w:rsidP="00024F7D">
      <w:pPr>
        <w:pStyle w:val="a4"/>
        <w:spacing w:after="0" w:line="240" w:lineRule="auto"/>
        <w:ind w:left="480"/>
        <w:jc w:val="both"/>
        <w:rPr>
          <w:rFonts w:ascii="Times New Roman" w:hAnsi="Times New Roman"/>
          <w:sz w:val="28"/>
          <w:szCs w:val="28"/>
        </w:rPr>
      </w:pPr>
    </w:p>
    <w:p w:rsidR="00024F7D" w:rsidRDefault="00024F7D" w:rsidP="00024F7D">
      <w:pPr>
        <w:pStyle w:val="a4"/>
        <w:spacing w:after="0" w:line="240" w:lineRule="auto"/>
        <w:ind w:left="4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024F7D" w:rsidRDefault="00024F7D" w:rsidP="00024F7D"/>
    <w:p w:rsidR="00646F88" w:rsidRDefault="00646F88">
      <w:bookmarkStart w:id="0" w:name="_GoBack"/>
      <w:bookmarkEnd w:id="0"/>
    </w:p>
    <w:sectPr w:rsidR="00646F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764D8C"/>
    <w:multiLevelType w:val="hybridMultilevel"/>
    <w:tmpl w:val="87D68DCA"/>
    <w:lvl w:ilvl="0" w:tplc="89EE0476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BEE"/>
    <w:rsid w:val="00024F7D"/>
    <w:rsid w:val="00646F88"/>
    <w:rsid w:val="00B00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F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024F7D"/>
    <w:pPr>
      <w:keepNext/>
      <w:jc w:val="center"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024F7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caption"/>
    <w:basedOn w:val="a"/>
    <w:next w:val="a"/>
    <w:semiHidden/>
    <w:unhideWhenUsed/>
    <w:qFormat/>
    <w:rsid w:val="00024F7D"/>
    <w:pPr>
      <w:jc w:val="center"/>
    </w:pPr>
    <w:rPr>
      <w:b/>
      <w:sz w:val="32"/>
    </w:rPr>
  </w:style>
  <w:style w:type="paragraph" w:styleId="a4">
    <w:name w:val="List Paragraph"/>
    <w:basedOn w:val="a"/>
    <w:uiPriority w:val="34"/>
    <w:qFormat/>
    <w:rsid w:val="00024F7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rsid w:val="00024F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5">
    <w:name w:val="Заголовок статьи"/>
    <w:basedOn w:val="a"/>
    <w:next w:val="a"/>
    <w:uiPriority w:val="99"/>
    <w:rsid w:val="00024F7D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table" w:styleId="a6">
    <w:name w:val="Table Grid"/>
    <w:basedOn w:val="a1"/>
    <w:rsid w:val="00024F7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024F7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24F7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F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024F7D"/>
    <w:pPr>
      <w:keepNext/>
      <w:jc w:val="center"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024F7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caption"/>
    <w:basedOn w:val="a"/>
    <w:next w:val="a"/>
    <w:semiHidden/>
    <w:unhideWhenUsed/>
    <w:qFormat/>
    <w:rsid w:val="00024F7D"/>
    <w:pPr>
      <w:jc w:val="center"/>
    </w:pPr>
    <w:rPr>
      <w:b/>
      <w:sz w:val="32"/>
    </w:rPr>
  </w:style>
  <w:style w:type="paragraph" w:styleId="a4">
    <w:name w:val="List Paragraph"/>
    <w:basedOn w:val="a"/>
    <w:uiPriority w:val="34"/>
    <w:qFormat/>
    <w:rsid w:val="00024F7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rsid w:val="00024F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5">
    <w:name w:val="Заголовок статьи"/>
    <w:basedOn w:val="a"/>
    <w:next w:val="a"/>
    <w:uiPriority w:val="99"/>
    <w:rsid w:val="00024F7D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table" w:styleId="a6">
    <w:name w:val="Table Grid"/>
    <w:basedOn w:val="a1"/>
    <w:rsid w:val="00024F7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024F7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24F7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317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Priemnaja-2</dc:creator>
  <cp:keywords/>
  <dc:description/>
  <cp:lastModifiedBy>Priemnaja-2</cp:lastModifiedBy>
  <cp:revision>3</cp:revision>
  <cp:lastPrinted>2017-04-21T04:45:00Z</cp:lastPrinted>
  <dcterms:created xsi:type="dcterms:W3CDTF">2017-04-21T04:45:00Z</dcterms:created>
  <dcterms:modified xsi:type="dcterms:W3CDTF">2017-04-21T04:46:00Z</dcterms:modified>
</cp:coreProperties>
</file>